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ind w:left="4640" w:right="3539" w:firstLine="83"/>
        <w:spacing w:after="0" w:line="259" w:lineRule="auto"/>
        <w:tabs>
          <w:tab w:leader="none" w:pos="486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Harbourfront Avenue Keppel Bay Tower #14-07 Singapore 098632</w:t>
      </w: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Isaias (Zak) Jose Calisto</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Isaias (Zak) Jose Calisto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05,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Press release dated May 05, 2026 – Karooooo announces expected release of Fourth Quarter and Full Year 2026 Financial Results on May</w:t>
            </w:r>
          </w:p>
        </w:tc>
      </w:tr>
      <w:tr>
        <w:trPr>
          <w:trHeight w:val="222"/>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13, 2026</w:t>
            </w:r>
          </w:p>
        </w:tc>
        <w:tc>
          <w:tcPr>
            <w:tcW w:w="9460" w:type="dxa"/>
            <w:vAlign w:val="bottom"/>
            <w:tcBorders>
              <w:bottom w:val="single" w:sz="8" w:color="CCEEFF"/>
            </w:tcBorders>
            <w:shd w:val="clear" w:color="auto" w:fill="CCEEFF"/>
          </w:tcPr>
          <w:p>
            <w:pPr>
              <w:spacing w:after="0"/>
              <w:rPr>
                <w:sz w:val="18"/>
                <w:szCs w:val="18"/>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100" w:type="dxa"/>
            <w:vAlign w:val="bottom"/>
            <w:tcBorders>
              <w:top w:val="single" w:sz="8" w:color="CCEEFF"/>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156845</wp:posOffset>
            </wp:positionV>
            <wp:extent cx="101981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981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to Report Fourth Quarter and Full Year 2026 Results on May 13, 2026</w:t>
      </w:r>
    </w:p>
    <w:p>
      <w:pPr>
        <w:spacing w:after="0" w:line="229"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SINGAPORE (May 05, 2026) - Karooooo Limited (NASDAQ: KARO) (“Karooooo” or “the Company”), which owns 100% of Cartrack and 81% of Karooooo Logistics, announced that the Company will release its Fourth Quarter and Full Year 2026 Financial Results on Wednesday, May 13, 2026 shortly after 04:00 p.m. Eastern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The Company will host a corresponding Zoom webinar on Thursday, May 14, 2026 at 08:00 a.m. Eastern Time (02:00 p.m. South African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08:00 p.m. Singaporean time). Investors are invited to join the Zoom webinar at: https://us02web.zoom.us/j/85491513081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ID</w:t>
      </w:r>
      <w:r>
        <w:rPr>
          <w:rFonts w:ascii="Times New Roman" w:cs="Times New Roman" w:eastAsia="Times New Roman" w:hAnsi="Times New Roman"/>
          <w:sz w:val="18"/>
          <w:szCs w:val="18"/>
          <w:color w:val="auto"/>
        </w:rPr>
        <w:t>: 854 9151 3081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 digitally transforms physical operations by simplifying decision making. Through its operational intelligence cloud platform, Karooooo empowers businesses to conquer operations including fleet maintenance, fuel management and asset utilization, workforce management, logistics, safety including video and AI video, compliance, risk and environmental impact. Karooooo’s differentiated insights and analytics simplify day-to-day operations and enable businesses to decrease costs, increase efficiency, improve safety and strengthen workforce and customer satisfaction.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is headquartered in Singapore and services more than 125,000 commercial customers and more than 2,700,000 active subscribers in more than 20 countries.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IR@karooooo.com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sectPr>
      <w:pgSz w:w="11900" w:h="16838" w:orient="portrait"/>
      <w:cols w:equalWidth="0" w:num="2">
        <w:col w:w="1980" w:space="520"/>
        <w:col w:w="87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2026-05-05T08:59:07Z</dcterms:created>
  <dcterms:modified xsi:type="dcterms:W3CDTF">2026-05-05T08:59:07Z</dcterms:modified>
</cp:coreProperties>
</file>