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April, 2023</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6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40" w:type="dxa"/>
            <w:vAlign w:val="bottom"/>
          </w:tcPr>
          <w:p>
            <w:pPr>
              <w:spacing w:after="0"/>
              <w:rPr>
                <w:sz w:val="24"/>
                <w:szCs w:val="24"/>
                <w:color w:val="auto"/>
              </w:rPr>
            </w:pPr>
          </w:p>
        </w:tc>
        <w:tc>
          <w:tcPr>
            <w:tcW w:w="9560" w:type="dxa"/>
            <w:vAlign w:val="bottom"/>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April 12, 2023 – Karooooo announces expected release of Fourth Quarter and Full Year 2023 Financial Results on May</w:t>
            </w: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8, 2023</w:t>
            </w:r>
          </w:p>
        </w:tc>
        <w:tc>
          <w:tcPr>
            <w:tcW w:w="20" w:type="dxa"/>
            <w:vAlign w:val="bottom"/>
            <w:tcBorders>
              <w:top w:val="single" w:sz="8" w:color="CCEEFF"/>
            </w:tcBorders>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9540" w:type="dxa"/>
            <w:vAlign w:val="bottom"/>
            <w:tcBorders>
              <w:top w:val="single" w:sz="8" w:color="CCEEFF"/>
              <w:bottom w:val="single" w:sz="8" w:color="auto"/>
            </w:tcBorders>
          </w:tcPr>
          <w:p>
            <w:pPr>
              <w:jc w:val="right"/>
              <w:ind w:right="547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(April 12, 2023) Karooooo Limited (“Karooooo”), that owns 100% of Cartrack Holdings, announces expected release date of Fourth Quarter and Full Year 2023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report Fourth Quarter and Full Year 2023 Financial Results on May 8, 2023 Eastern Time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will report financial results for the Fourth Quarter ended February 28, 2023 on Monday, May 8, 2023 shortly after 04:00 p.m. Eastern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Tuesday, May 9, 2023 at 08:00 a.m. Eastern Time (02:00 p.m. South African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08:00 p.m. Singaporean time). Investors are invited to join the Zoom webinar at: </w:t>
      </w:r>
      <w:r>
        <w:rPr>
          <w:rFonts w:ascii="Times New Roman" w:cs="Times New Roman" w:eastAsia="Times New Roman" w:hAnsi="Times New Roman"/>
          <w:sz w:val="18"/>
          <w:szCs w:val="18"/>
          <w:u w:val="single" w:color="auto"/>
          <w:color w:val="auto"/>
        </w:rPr>
        <w:t>https://us02web.zoom.us/j/81229974883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ID</w:t>
      </w:r>
      <w:r>
        <w:rPr>
          <w:rFonts w:ascii="Times New Roman" w:cs="Times New Roman" w:eastAsia="Times New Roman" w:hAnsi="Times New Roman"/>
          <w:sz w:val="18"/>
          <w:szCs w:val="18"/>
          <w:color w:val="auto"/>
        </w:rPr>
        <w:t>: 812 2997 4883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1,700,000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pacing w:after="0" w:line="183"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Investor Relations Contact</w:t>
      </w:r>
      <w:r>
        <w:rPr>
          <w:sz w:val="20"/>
          <w:szCs w:val="20"/>
          <w:color w:val="auto"/>
        </w:rPr>
        <w:tab/>
      </w:r>
      <w:r>
        <w:rPr>
          <w:rFonts w:ascii="Times New Roman" w:cs="Times New Roman" w:eastAsia="Times New Roman" w:hAnsi="Times New Roman"/>
          <w:sz w:val="17"/>
          <w:szCs w:val="17"/>
          <w:color w:val="auto"/>
        </w:rPr>
        <w:t>IR@karooooo.com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2023-04-12T08:22:04Z</dcterms:created>
  <dcterms:modified xsi:type="dcterms:W3CDTF">2023-04-12T08:22:04Z</dcterms:modified>
</cp:coreProperties>
</file>